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9F29A" w14:textId="21AEFAC2" w:rsidR="00B0348A" w:rsidRPr="00CF4156" w:rsidRDefault="00B0348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pacing w:val="-10"/>
          <w:kern w:val="1"/>
          <w:sz w:val="28"/>
          <w:szCs w:val="28"/>
          <w:lang w:val="en-GB"/>
        </w:rPr>
      </w:pPr>
      <w:r w:rsidRPr="00CF4156">
        <w:rPr>
          <w:rFonts w:ascii="Times New Roman" w:hAnsi="Times New Roman" w:cs="Times New Roman"/>
          <w:noProof/>
          <w:color w:val="000000"/>
          <w:spacing w:val="-10"/>
          <w:kern w:val="1"/>
          <w:sz w:val="28"/>
          <w:szCs w:val="28"/>
        </w:rPr>
        <w:drawing>
          <wp:inline distT="0" distB="0" distL="0" distR="0" wp14:anchorId="50D6B134" wp14:editId="0A3E649C">
            <wp:extent cx="2401824" cy="1036320"/>
            <wp:effectExtent l="0" t="0" r="1143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3alogo.png"/>
                    <pic:cNvPicPr/>
                  </pic:nvPicPr>
                  <pic:blipFill>
                    <a:blip r:embed="rId8">
                      <a:extLst>
                        <a:ext uri="{28A0092B-C50C-407E-A947-70E740481C1C}">
                          <a14:useLocalDpi xmlns:a14="http://schemas.microsoft.com/office/drawing/2010/main" val="0"/>
                        </a:ext>
                      </a:extLst>
                    </a:blip>
                    <a:stretch>
                      <a:fillRect/>
                    </a:stretch>
                  </pic:blipFill>
                  <pic:spPr>
                    <a:xfrm>
                      <a:off x="0" y="0"/>
                      <a:ext cx="2401824" cy="1036320"/>
                    </a:xfrm>
                    <a:prstGeom prst="rect">
                      <a:avLst/>
                    </a:prstGeom>
                  </pic:spPr>
                </pic:pic>
              </a:graphicData>
            </a:graphic>
          </wp:inline>
        </w:drawing>
      </w:r>
    </w:p>
    <w:p w14:paraId="31FCD65D" w14:textId="77777777" w:rsidR="00B0348A" w:rsidRPr="00CF4156" w:rsidRDefault="00B0348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pacing w:val="-10"/>
          <w:kern w:val="1"/>
          <w:sz w:val="28"/>
          <w:szCs w:val="28"/>
          <w:lang w:val="en-GB"/>
        </w:rPr>
      </w:pPr>
    </w:p>
    <w:p w14:paraId="5545D117" w14:textId="08E50C42" w:rsidR="00E570FA" w:rsidRPr="00CF4156" w:rsidRDefault="00B0348A" w:rsidP="00B0348A">
      <w:pPr>
        <w:pStyle w:val="Title"/>
        <w:jc w:val="center"/>
        <w:rPr>
          <w:lang w:val="en-GB"/>
        </w:rPr>
      </w:pPr>
      <w:r w:rsidRPr="00CF4156">
        <w:rPr>
          <w:lang w:val="en-GB"/>
        </w:rPr>
        <w:t>New Eastwood</w:t>
      </w:r>
      <w:r w:rsidR="00E570FA" w:rsidRPr="00CF4156">
        <w:rPr>
          <w:lang w:val="en-GB"/>
        </w:rPr>
        <w:t xml:space="preserve"> U3A Data Protection Policy</w:t>
      </w:r>
    </w:p>
    <w:p w14:paraId="11EC80D8" w14:textId="77777777" w:rsidR="00E570FA" w:rsidRPr="00CF4156" w:rsidRDefault="00E570FA" w:rsidP="00B0348A">
      <w:pPr>
        <w:pStyle w:val="Heading1"/>
        <w:rPr>
          <w:lang w:val="en-GB"/>
        </w:rPr>
      </w:pPr>
      <w:r w:rsidRPr="00CF4156">
        <w:rPr>
          <w:lang w:val="en-GB"/>
        </w:rPr>
        <w:t>Scope of the policy</w:t>
      </w:r>
    </w:p>
    <w:p w14:paraId="7CFB4535" w14:textId="77777777" w:rsidR="00B0348A" w:rsidRPr="00CF4156" w:rsidRDefault="00E570FA" w:rsidP="00B0348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This policy applies to the work of New Eastwood U3A (hereafter ‘the U3A’). The policy sets out the requirements that the U3A has to gather personal information for membership purposes. The policy details how personal information will be gathered, stored and managed in line with data protection principles and the General Data Protection Regulation. The policy is reviewed on at least an annual basis by the U3A committee members to ensure that the U3A is compliant. This policy should be read in tandem with the U3A's Privacy Policy.</w:t>
      </w:r>
    </w:p>
    <w:p w14:paraId="592EFEC8" w14:textId="4E9B0334" w:rsidR="00E570FA" w:rsidRPr="00CF4156" w:rsidRDefault="00E570FA" w:rsidP="00B0348A">
      <w:pPr>
        <w:pStyle w:val="Heading1"/>
        <w:rPr>
          <w:rFonts w:ascii="Times New Roman" w:hAnsi="Times New Roman" w:cs="Times New Roman"/>
          <w:color w:val="000000"/>
          <w:sz w:val="28"/>
          <w:szCs w:val="28"/>
          <w:lang w:val="en-GB"/>
        </w:rPr>
      </w:pPr>
      <w:r w:rsidRPr="00CF4156">
        <w:rPr>
          <w:lang w:val="en-GB"/>
        </w:rPr>
        <w:t>Why this policy exists</w:t>
      </w:r>
    </w:p>
    <w:p w14:paraId="7AF12D66"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This data protection policy ensures that the U3A:</w:t>
      </w:r>
    </w:p>
    <w:p w14:paraId="11678DBB" w14:textId="77777777" w:rsidR="00E570FA" w:rsidRPr="00CF4156" w:rsidRDefault="00E570FA" w:rsidP="00B0348A">
      <w:pPr>
        <w:pStyle w:val="ListParagraph"/>
        <w:widowControl w:val="0"/>
        <w:numPr>
          <w:ilvl w:val="0"/>
          <w:numId w:val="2"/>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Complies with data protection law and follows good practice.</w:t>
      </w:r>
    </w:p>
    <w:p w14:paraId="4CB4F328" w14:textId="77777777" w:rsidR="00E570FA" w:rsidRPr="00CF4156" w:rsidRDefault="00E570FA" w:rsidP="00B0348A">
      <w:pPr>
        <w:pStyle w:val="ListParagraph"/>
        <w:widowControl w:val="0"/>
        <w:numPr>
          <w:ilvl w:val="0"/>
          <w:numId w:val="2"/>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Protects the rights of members and visitors.</w:t>
      </w:r>
    </w:p>
    <w:p w14:paraId="54E13686" w14:textId="77777777" w:rsidR="00E570FA" w:rsidRPr="00CF4156" w:rsidRDefault="00E570FA" w:rsidP="00B0348A">
      <w:pPr>
        <w:pStyle w:val="ListParagraph"/>
        <w:widowControl w:val="0"/>
        <w:numPr>
          <w:ilvl w:val="0"/>
          <w:numId w:val="2"/>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Is open about how it stores and processes members data.</w:t>
      </w:r>
    </w:p>
    <w:p w14:paraId="5EF58938" w14:textId="77777777" w:rsidR="00E570FA" w:rsidRPr="00CF4156" w:rsidRDefault="00E570FA" w:rsidP="00B0348A">
      <w:pPr>
        <w:pStyle w:val="ListParagraph"/>
        <w:widowControl w:val="0"/>
        <w:numPr>
          <w:ilvl w:val="0"/>
          <w:numId w:val="2"/>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Protects itself from the risks of a data breach.</w:t>
      </w:r>
    </w:p>
    <w:p w14:paraId="297EDF1D" w14:textId="48501C70" w:rsidR="00E570FA" w:rsidRPr="00CF4156" w:rsidRDefault="00E570FA" w:rsidP="00B0348A">
      <w:pPr>
        <w:pStyle w:val="Heading1"/>
        <w:rPr>
          <w:lang w:val="en-GB"/>
        </w:rPr>
      </w:pPr>
      <w:r w:rsidRPr="00CF4156">
        <w:rPr>
          <w:lang w:val="en-GB"/>
        </w:rPr>
        <w:t xml:space="preserve">General guidelines for committee members </w:t>
      </w:r>
      <w:r w:rsidR="00B0348A" w:rsidRPr="00CF4156">
        <w:rPr>
          <w:lang w:val="en-GB"/>
        </w:rPr>
        <w:t>&amp;</w:t>
      </w:r>
      <w:r w:rsidRPr="00CF4156">
        <w:rPr>
          <w:lang w:val="en-GB"/>
        </w:rPr>
        <w:t xml:space="preserve"> group </w:t>
      </w:r>
      <w:r w:rsidR="00CF4156" w:rsidRPr="00CF4156">
        <w:rPr>
          <w:lang w:val="en-GB"/>
        </w:rPr>
        <w:t>convenors</w:t>
      </w:r>
    </w:p>
    <w:p w14:paraId="03421948" w14:textId="5F972C1F" w:rsidR="00E570FA" w:rsidRPr="00CF4156" w:rsidRDefault="00E570FA" w:rsidP="00391E3E">
      <w:pPr>
        <w:widowControl w:val="0"/>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ind w:left="720" w:hanging="72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only people able to access data covered</w:t>
      </w:r>
      <w:r w:rsidR="00B0348A" w:rsidRPr="00CF4156">
        <w:rPr>
          <w:rFonts w:ascii="Times New Roman" w:hAnsi="Times New Roman" w:cs="Times New Roman"/>
          <w:color w:val="000000"/>
          <w:sz w:val="28"/>
          <w:szCs w:val="28"/>
          <w:lang w:val="en-GB"/>
        </w:rPr>
        <w:t xml:space="preserve"> by this policy should be those </w:t>
      </w:r>
      <w:r w:rsidRPr="00CF4156">
        <w:rPr>
          <w:rFonts w:ascii="Times New Roman" w:hAnsi="Times New Roman" w:cs="Times New Roman"/>
          <w:color w:val="000000"/>
          <w:sz w:val="28"/>
          <w:szCs w:val="28"/>
          <w:lang w:val="en-GB"/>
        </w:rPr>
        <w:t>who need</w:t>
      </w:r>
      <w:r w:rsidR="00391E3E" w:rsidRPr="00CF4156">
        <w:rPr>
          <w:rFonts w:ascii="Times New Roman" w:hAnsi="Times New Roman" w:cs="Times New Roman"/>
          <w:color w:val="000000"/>
          <w:sz w:val="28"/>
          <w:szCs w:val="28"/>
          <w:lang w:val="en-GB"/>
        </w:rPr>
        <w:t xml:space="preserve"> </w:t>
      </w:r>
      <w:r w:rsidRPr="00CF4156">
        <w:rPr>
          <w:rFonts w:ascii="Times New Roman" w:hAnsi="Times New Roman" w:cs="Times New Roman"/>
          <w:color w:val="000000"/>
          <w:sz w:val="28"/>
          <w:szCs w:val="28"/>
          <w:lang w:val="en-GB"/>
        </w:rPr>
        <w:t>to communicate with or provide a service to the members of the U3A.</w:t>
      </w:r>
    </w:p>
    <w:p w14:paraId="19D0860C" w14:textId="77777777" w:rsidR="00E570FA" w:rsidRPr="00CF4156" w:rsidRDefault="00E570FA" w:rsidP="00E570FA">
      <w:pPr>
        <w:widowControl w:val="0"/>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ind w:left="720" w:hanging="72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Data should not be shared informally or outside of the U3A.</w:t>
      </w:r>
    </w:p>
    <w:p w14:paraId="6FB33840" w14:textId="77777777" w:rsidR="00E570FA" w:rsidRPr="00CF4156" w:rsidRDefault="00E570FA" w:rsidP="00B0348A">
      <w:pPr>
        <w:widowControl w:val="0"/>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ind w:left="720" w:hanging="72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The U3A will provide </w:t>
      </w:r>
      <w:r w:rsidR="00391E3E" w:rsidRPr="00CF4156">
        <w:rPr>
          <w:rFonts w:ascii="Times New Roman" w:hAnsi="Times New Roman" w:cs="Times New Roman"/>
          <w:color w:val="000000"/>
          <w:sz w:val="28"/>
          <w:szCs w:val="28"/>
          <w:lang w:val="en-GB"/>
        </w:rPr>
        <w:t>information</w:t>
      </w:r>
      <w:r w:rsidRPr="00CF4156">
        <w:rPr>
          <w:rFonts w:ascii="Times New Roman" w:hAnsi="Times New Roman" w:cs="Times New Roman"/>
          <w:color w:val="000000"/>
          <w:sz w:val="28"/>
          <w:szCs w:val="28"/>
          <w:lang w:val="en-GB"/>
        </w:rPr>
        <w:t xml:space="preserve"> to committee members and group convenors to help them understand their responsibilities when handling personal data.</w:t>
      </w:r>
    </w:p>
    <w:p w14:paraId="4981E171" w14:textId="43B51745" w:rsidR="00E570FA" w:rsidRPr="00CF4156" w:rsidRDefault="00E570FA" w:rsidP="00E570FA">
      <w:pPr>
        <w:widowControl w:val="0"/>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ind w:left="720" w:hanging="72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Committee Members and group </w:t>
      </w:r>
      <w:r w:rsidR="00CF4156" w:rsidRPr="00CF4156">
        <w:rPr>
          <w:rFonts w:ascii="Times New Roman" w:hAnsi="Times New Roman" w:cs="Times New Roman"/>
          <w:color w:val="000000"/>
          <w:sz w:val="28"/>
          <w:szCs w:val="28"/>
          <w:lang w:val="en-GB"/>
        </w:rPr>
        <w:t xml:space="preserve">convenors </w:t>
      </w:r>
      <w:r w:rsidR="00CF4156">
        <w:rPr>
          <w:rFonts w:ascii="Times New Roman" w:hAnsi="Times New Roman" w:cs="Times New Roman"/>
          <w:color w:val="000000"/>
          <w:sz w:val="28"/>
          <w:szCs w:val="28"/>
          <w:lang w:val="en-GB"/>
        </w:rPr>
        <w:t>should keep all data secure</w:t>
      </w:r>
      <w:r w:rsidRPr="00CF4156">
        <w:rPr>
          <w:rFonts w:ascii="Times New Roman" w:hAnsi="Times New Roman" w:cs="Times New Roman"/>
          <w:color w:val="000000"/>
          <w:sz w:val="28"/>
          <w:szCs w:val="28"/>
          <w:lang w:val="en-GB"/>
        </w:rPr>
        <w:t xml:space="preserve"> by taking sensible precautions and following the guidelines below.</w:t>
      </w:r>
    </w:p>
    <w:p w14:paraId="16B27F00" w14:textId="77777777" w:rsidR="00E570FA" w:rsidRPr="00CF4156" w:rsidRDefault="00E570FA" w:rsidP="00CF4156">
      <w:pPr>
        <w:pStyle w:val="ListParagraph"/>
        <w:widowControl w:val="0"/>
        <w:numPr>
          <w:ilvl w:val="0"/>
          <w:numId w:val="6"/>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lastRenderedPageBreak/>
        <w:t>Strong passwords must be used and they should never be shared.</w:t>
      </w:r>
    </w:p>
    <w:p w14:paraId="58BED966" w14:textId="77777777" w:rsidR="00E570FA" w:rsidRPr="00CF4156" w:rsidRDefault="00E570FA" w:rsidP="00CF4156">
      <w:pPr>
        <w:pStyle w:val="ListParagraph"/>
        <w:widowControl w:val="0"/>
        <w:numPr>
          <w:ilvl w:val="0"/>
          <w:numId w:val="6"/>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Personal data should not be shared outside of the U3A unless with prior consent and/or for specific and agreed reasons.</w:t>
      </w:r>
    </w:p>
    <w:p w14:paraId="2CA6F2F3" w14:textId="77777777" w:rsidR="00E570FA" w:rsidRPr="00CF4156" w:rsidRDefault="00E570FA" w:rsidP="00CF4156">
      <w:pPr>
        <w:pStyle w:val="ListParagraph"/>
        <w:widowControl w:val="0"/>
        <w:numPr>
          <w:ilvl w:val="0"/>
          <w:numId w:val="6"/>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Member information should be reviewed and consent refreshed periodically via the membership renewal process or when policy is changed.</w:t>
      </w:r>
    </w:p>
    <w:p w14:paraId="1BC32667" w14:textId="77777777" w:rsidR="00E570FA" w:rsidRPr="00CF4156" w:rsidRDefault="00E570FA" w:rsidP="00E570FA">
      <w:pPr>
        <w:widowControl w:val="0"/>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ind w:left="720" w:hanging="72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U3As should request help from National Office if they are unsure about any aspect of data protection.</w:t>
      </w:r>
    </w:p>
    <w:p w14:paraId="5B2D4DB0" w14:textId="77777777" w:rsidR="00E570FA" w:rsidRPr="00CF4156" w:rsidRDefault="00E570FA" w:rsidP="00B0348A">
      <w:pPr>
        <w:pStyle w:val="Heading1"/>
        <w:rPr>
          <w:lang w:val="en-GB"/>
        </w:rPr>
      </w:pPr>
      <w:r w:rsidRPr="00CF4156">
        <w:rPr>
          <w:lang w:val="en-GB"/>
        </w:rPr>
        <w:t>Data protection principles</w:t>
      </w:r>
    </w:p>
    <w:p w14:paraId="740A4D4C"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General Data Protection Regulation identifies 8 data protection principles.</w:t>
      </w:r>
    </w:p>
    <w:p w14:paraId="4A44602F"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3C2AC36A"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1 - Personal data shall be processed lawfully, fairly and in a transparent manner</w:t>
      </w:r>
    </w:p>
    <w:p w14:paraId="4F979944"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1"/>
          <w:szCs w:val="21"/>
          <w:lang w:val="en-GB"/>
        </w:rPr>
      </w:pPr>
    </w:p>
    <w:p w14:paraId="05DFA4CA"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2 - Personal data can only be collected for specified, explicit and legitimate purposes and not further processed in a manner that is incompatible with those purposes.</w:t>
      </w:r>
    </w:p>
    <w:p w14:paraId="6FC1A01D"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7228645B"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3 - The collection of personal data must be adequate, relevant and limited to what is necessary compared to the purpose(s) data is collected for.</w:t>
      </w:r>
    </w:p>
    <w:p w14:paraId="129EDF96"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73F43FF3"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4 – Personal data held should be accurate and, where necessary, kept up to date. Every reasonable step must be taken to ensure that personal data that are inaccurate are erased or rectified without delay.</w:t>
      </w:r>
    </w:p>
    <w:p w14:paraId="7C4651E6"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30C0D1E0"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5 – Personal data which is kept in a form which permits identification of individuals shall not be kept for longer than is necessary.</w:t>
      </w:r>
    </w:p>
    <w:p w14:paraId="704058D0"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6F9C069D"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6 - Personal data must be processed in accordance with the individuals’ rights.</w:t>
      </w:r>
    </w:p>
    <w:p w14:paraId="4FB6BA55"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30172E1D"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Principle 7 - Personal data must be processed in a manner that ensures appropriate security of the personal data, including protection against unauthorised or unlawful processing and against accidental loss, destruction or damage, using appropriate technical or organisational measures.</w:t>
      </w:r>
    </w:p>
    <w:p w14:paraId="0450E335"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2E292579"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Principle 8 - Personal data cannot be transferred to a country or territory outside the European Union unless that country or territory ensures an </w:t>
      </w:r>
      <w:r w:rsidRPr="00CF4156">
        <w:rPr>
          <w:rFonts w:ascii="Times New Roman" w:hAnsi="Times New Roman" w:cs="Times New Roman"/>
          <w:color w:val="000000"/>
          <w:sz w:val="28"/>
          <w:szCs w:val="28"/>
          <w:lang w:val="en-GB"/>
        </w:rPr>
        <w:lastRenderedPageBreak/>
        <w:t>adequate level of protection for the rights and freedoms of individuals in relation to the processing of personal data.</w:t>
      </w:r>
    </w:p>
    <w:p w14:paraId="44DB277C" w14:textId="77777777" w:rsidR="00E570FA" w:rsidRPr="00CF4156" w:rsidRDefault="00E570FA" w:rsidP="00B0348A">
      <w:pPr>
        <w:pStyle w:val="Heading1"/>
        <w:rPr>
          <w:lang w:val="en-GB"/>
        </w:rPr>
      </w:pPr>
      <w:r w:rsidRPr="00CF4156">
        <w:rPr>
          <w:lang w:val="en-GB"/>
        </w:rPr>
        <w:t>Lawful, fair and transparent data processing</w:t>
      </w:r>
    </w:p>
    <w:p w14:paraId="268698B0"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U3A requests personal information from potential members and members for the purpose of sending communications about their involvement with the U3A. The forms used to request personal information will contain a privacy statement informing potential members and members as to why the information is being requested and what the information will be used for. Members will be asked to provide consent for their data to be held and a record of this consent along with member information will be securely held. U3A members will be informed that they can, at any time, remove their consent and will be informed as to who to contact should they wish to do so. Once a U3A member requests not to receive certain communications this will be acted upon promptly and the member will be informed as to when the action has been taken.</w:t>
      </w:r>
    </w:p>
    <w:p w14:paraId="501658DA" w14:textId="77777777" w:rsidR="00E570FA" w:rsidRPr="00CF4156" w:rsidRDefault="00E570FA" w:rsidP="00B0348A">
      <w:pPr>
        <w:pStyle w:val="Heading1"/>
        <w:rPr>
          <w:lang w:val="en-GB"/>
        </w:rPr>
      </w:pPr>
      <w:r w:rsidRPr="00CF4156">
        <w:rPr>
          <w:lang w:val="en-GB"/>
        </w:rPr>
        <w:t>Processed for Specified, Explicit and Legitimate Purposes</w:t>
      </w:r>
    </w:p>
    <w:p w14:paraId="045B91CB"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Members will be informed as to how their information will be used and the Committee of the U3A will seek to ensure that member information is not used inappropriately. Appropriate use of information provided by members will include:</w:t>
      </w:r>
    </w:p>
    <w:p w14:paraId="47F4D01E" w14:textId="77777777"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Communicating with members about the U3A’s events and activities</w:t>
      </w:r>
    </w:p>
    <w:p w14:paraId="15E0F1A8" w14:textId="77777777"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Group convenors communicating with their group members about specific group activities.</w:t>
      </w:r>
    </w:p>
    <w:p w14:paraId="71A37CF1" w14:textId="735EB01A"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Adding members</w:t>
      </w:r>
      <w:r w:rsidR="00CF4156">
        <w:rPr>
          <w:rFonts w:ascii="Times New Roman" w:hAnsi="Times New Roman" w:cs="Times New Roman"/>
          <w:color w:val="000000"/>
          <w:sz w:val="28"/>
          <w:szCs w:val="28"/>
          <w:lang w:val="en-GB"/>
        </w:rPr>
        <w:t>’</w:t>
      </w:r>
      <w:r w:rsidRPr="00CF4156">
        <w:rPr>
          <w:rFonts w:ascii="Times New Roman" w:hAnsi="Times New Roman" w:cs="Times New Roman"/>
          <w:color w:val="000000"/>
          <w:sz w:val="28"/>
          <w:szCs w:val="28"/>
          <w:lang w:val="en-GB"/>
        </w:rPr>
        <w:t xml:space="preserve"> details to the direct mailing information for the Third Age Trust magazines – Third Age Matters and Sources.</w:t>
      </w:r>
    </w:p>
    <w:p w14:paraId="27FD0B42" w14:textId="77777777"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Sending members information about Third Age Trust events and activities.</w:t>
      </w:r>
    </w:p>
    <w:p w14:paraId="31A5B76C" w14:textId="77777777"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Communicating with members about their membership and/or renewal of their membership.</w:t>
      </w:r>
    </w:p>
    <w:p w14:paraId="3D7A78E9" w14:textId="77777777" w:rsidR="00E570FA" w:rsidRPr="00CF4156" w:rsidRDefault="00E570FA" w:rsidP="00CF4156">
      <w:pPr>
        <w:pStyle w:val="ListParagraph"/>
        <w:widowControl w:val="0"/>
        <w:numPr>
          <w:ilvl w:val="0"/>
          <w:numId w:val="7"/>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Communicating with members about specific issues that may have arisen during the course of their membership.</w:t>
      </w:r>
    </w:p>
    <w:p w14:paraId="1E7D51D9"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48B9A515" w14:textId="2EAEE55F"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U3A will ensure that group convenors are made aware of what would be considered appropriate and inappropriate communication. Inappropriate communication would include sending U3A members marketing and/or promotional materials from external service providers.</w:t>
      </w:r>
      <w:r w:rsidR="00752C00" w:rsidRPr="00CF4156">
        <w:rPr>
          <w:rFonts w:ascii="Times New Roman" w:hAnsi="Times New Roman" w:cs="Times New Roman"/>
          <w:color w:val="000000"/>
          <w:sz w:val="28"/>
          <w:szCs w:val="28"/>
          <w:lang w:val="en-GB"/>
        </w:rPr>
        <w:t xml:space="preserve">  Members who have concerns regarding information provided should contact the Chairperson.</w:t>
      </w:r>
    </w:p>
    <w:p w14:paraId="14FEF9C3"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14C06D3B" w14:textId="7698474F"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U3A will ensure that members' information is managed in such a way as to not infringe an individual member</w:t>
      </w:r>
      <w:r w:rsidR="00CF4156">
        <w:rPr>
          <w:rFonts w:ascii="Times New Roman" w:hAnsi="Times New Roman" w:cs="Times New Roman"/>
          <w:color w:val="000000"/>
          <w:sz w:val="28"/>
          <w:szCs w:val="28"/>
          <w:lang w:val="en-GB"/>
        </w:rPr>
        <w:t>’</w:t>
      </w:r>
      <w:r w:rsidRPr="00CF4156">
        <w:rPr>
          <w:rFonts w:ascii="Times New Roman" w:hAnsi="Times New Roman" w:cs="Times New Roman"/>
          <w:color w:val="000000"/>
          <w:sz w:val="28"/>
          <w:szCs w:val="28"/>
          <w:lang w:val="en-GB"/>
        </w:rPr>
        <w:t>s rights which include:</w:t>
      </w:r>
    </w:p>
    <w:p w14:paraId="352B3D89"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be informed.</w:t>
      </w:r>
    </w:p>
    <w:p w14:paraId="56E48716"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of access.</w:t>
      </w:r>
    </w:p>
    <w:p w14:paraId="181F3A6D"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rectification.</w:t>
      </w:r>
    </w:p>
    <w:p w14:paraId="01111C80"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erasure.</w:t>
      </w:r>
    </w:p>
    <w:p w14:paraId="087F171F"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restrict processing.</w:t>
      </w:r>
    </w:p>
    <w:p w14:paraId="0EA6B1B8"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data portability.</w:t>
      </w:r>
    </w:p>
    <w:p w14:paraId="2BFC9A54" w14:textId="77777777" w:rsidR="00E570FA" w:rsidRPr="00CF4156" w:rsidRDefault="00E570FA" w:rsidP="00B0348A">
      <w:pPr>
        <w:pStyle w:val="ListParagraph"/>
        <w:widowControl w:val="0"/>
        <w:numPr>
          <w:ilvl w:val="0"/>
          <w:numId w:val="3"/>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right to object.</w:t>
      </w:r>
    </w:p>
    <w:p w14:paraId="22CD6F09" w14:textId="77777777" w:rsidR="00E570FA" w:rsidRPr="00CF4156" w:rsidRDefault="00E570FA" w:rsidP="00B0348A">
      <w:pPr>
        <w:pStyle w:val="Heading1"/>
        <w:rPr>
          <w:lang w:val="en-GB"/>
        </w:rPr>
      </w:pPr>
      <w:r w:rsidRPr="00CF4156">
        <w:rPr>
          <w:lang w:val="en-GB"/>
        </w:rPr>
        <w:t>Adequate, Relevant and Limited Data Processing</w:t>
      </w:r>
    </w:p>
    <w:p w14:paraId="3E297729"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Members of the U3A will only be asked to provide information that is relevant for membership purposes. This will include:</w:t>
      </w:r>
    </w:p>
    <w:p w14:paraId="57CD3BA5" w14:textId="77777777" w:rsidR="00E570FA" w:rsidRPr="00CF4156" w:rsidRDefault="00E570FA" w:rsidP="00B0348A">
      <w:pPr>
        <w:pStyle w:val="ListParagraph"/>
        <w:widowControl w:val="0"/>
        <w:numPr>
          <w:ilvl w:val="0"/>
          <w:numId w:val="4"/>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Name.</w:t>
      </w:r>
    </w:p>
    <w:p w14:paraId="7775FFB5" w14:textId="77777777" w:rsidR="00E570FA" w:rsidRPr="00CF4156" w:rsidRDefault="00E570FA" w:rsidP="00B0348A">
      <w:pPr>
        <w:pStyle w:val="ListParagraph"/>
        <w:widowControl w:val="0"/>
        <w:numPr>
          <w:ilvl w:val="0"/>
          <w:numId w:val="4"/>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Postal address.</w:t>
      </w:r>
    </w:p>
    <w:p w14:paraId="04DFA9A2" w14:textId="77777777" w:rsidR="00E570FA" w:rsidRPr="00CF4156" w:rsidRDefault="00E570FA" w:rsidP="00B0348A">
      <w:pPr>
        <w:pStyle w:val="ListParagraph"/>
        <w:widowControl w:val="0"/>
        <w:numPr>
          <w:ilvl w:val="0"/>
          <w:numId w:val="4"/>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Email address.</w:t>
      </w:r>
    </w:p>
    <w:p w14:paraId="137B6E77" w14:textId="77777777" w:rsidR="00E570FA" w:rsidRPr="00CF4156" w:rsidRDefault="00E570FA" w:rsidP="00B0348A">
      <w:pPr>
        <w:pStyle w:val="ListParagraph"/>
        <w:widowControl w:val="0"/>
        <w:numPr>
          <w:ilvl w:val="0"/>
          <w:numId w:val="4"/>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Telephone number.</w:t>
      </w:r>
    </w:p>
    <w:p w14:paraId="7E4EF7BD"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36830134" w14:textId="60B386AC"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Where additional information may be required this will be obtained with the specific consent of the member who will be informed as to why this information is required and the purpose that it will be used for.</w:t>
      </w:r>
    </w:p>
    <w:p w14:paraId="5AD1EA5A"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42185CF5" w14:textId="198CDBE8"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Where the U3A organises a trip that requires next of kin information to be provided, the U3A will require the member to gain consent from the identified next of kin. The consent will provide permission for the information to be held for the purpose of supporting and safeguarding the member in question. Were this information to be needed as a one off for a particular trip or event then the information will be deleted once that event or trip has taken place unless it was to be required – with agreement – for a longer purpose. The same would apply to carers who may attend either a one-off event or on an </w:t>
      </w:r>
      <w:r w:rsidR="00CF4156" w:rsidRPr="00CF4156">
        <w:rPr>
          <w:rFonts w:ascii="Times New Roman" w:hAnsi="Times New Roman" w:cs="Times New Roman"/>
          <w:color w:val="000000"/>
          <w:sz w:val="28"/>
          <w:szCs w:val="28"/>
          <w:lang w:val="en-GB"/>
        </w:rPr>
        <w:t>on-going</w:t>
      </w:r>
      <w:r w:rsidRPr="00CF4156">
        <w:rPr>
          <w:rFonts w:ascii="Times New Roman" w:hAnsi="Times New Roman" w:cs="Times New Roman"/>
          <w:color w:val="000000"/>
          <w:sz w:val="28"/>
          <w:szCs w:val="28"/>
          <w:lang w:val="en-GB"/>
        </w:rPr>
        <w:t xml:space="preserve"> basis to support a U3A member with the agreement of the U3A.</w:t>
      </w:r>
    </w:p>
    <w:p w14:paraId="3BB2E9D0"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59C09CFD" w14:textId="62425CDC"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There may be occasional instances where a member</w:t>
      </w:r>
      <w:r w:rsidR="00A5738B" w:rsidRPr="00CF4156">
        <w:rPr>
          <w:rFonts w:ascii="Times New Roman" w:hAnsi="Times New Roman" w:cs="Times New Roman"/>
          <w:color w:val="000000"/>
          <w:sz w:val="28"/>
          <w:szCs w:val="28"/>
          <w:lang w:val="en-GB"/>
        </w:rPr>
        <w:t>’s</w:t>
      </w:r>
      <w:r w:rsidRPr="00CF4156">
        <w:rPr>
          <w:rFonts w:ascii="Times New Roman" w:hAnsi="Times New Roman" w:cs="Times New Roman"/>
          <w:color w:val="000000"/>
          <w:sz w:val="28"/>
          <w:szCs w:val="28"/>
          <w:lang w:val="en-GB"/>
        </w:rPr>
        <w:t xml:space="preserve"> data needs to be shared with a third party due to an accident or incident involving statutory authorities. Where it is in the best interests of the member or the U3A in these instances where the U3A has a substantiated concern then consent does not have to be sought from the member.</w:t>
      </w:r>
    </w:p>
    <w:p w14:paraId="16855852" w14:textId="77777777" w:rsidR="00E570FA" w:rsidRPr="00CF4156" w:rsidRDefault="00E570FA" w:rsidP="00B0348A">
      <w:pPr>
        <w:pStyle w:val="Heading1"/>
        <w:rPr>
          <w:lang w:val="en-GB"/>
        </w:rPr>
      </w:pPr>
      <w:r w:rsidRPr="00CF4156">
        <w:rPr>
          <w:lang w:val="en-GB"/>
        </w:rPr>
        <w:lastRenderedPageBreak/>
        <w:t>Accuracy of Data and Keeping Data up to Date</w:t>
      </w:r>
    </w:p>
    <w:p w14:paraId="26A0A365" w14:textId="18F2C465" w:rsidR="001D44BC" w:rsidRPr="00A82278" w:rsidRDefault="00E570FA" w:rsidP="001D44BC">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The U3A has a responsibility to ensure members' information is kept up to date. Members will be informed to let the membership secretary know if any of their personal information changes. </w:t>
      </w:r>
      <w:r w:rsidR="00A82278" w:rsidRPr="00A82278">
        <w:rPr>
          <w:rFonts w:ascii="Times New Roman" w:hAnsi="Times New Roman" w:cs="Times New Roman"/>
          <w:color w:val="000000"/>
          <w:sz w:val="28"/>
          <w:szCs w:val="28"/>
          <w:lang w:val="en-GB"/>
        </w:rPr>
        <w:t>In addition, on an annual basis the Membership renewal forms will provide an opportunity for Members to review their personal information and continually advise us immediately of any changes.</w:t>
      </w:r>
      <w:bookmarkStart w:id="0" w:name="_GoBack"/>
      <w:bookmarkEnd w:id="0"/>
    </w:p>
    <w:p w14:paraId="23B3230C" w14:textId="77777777" w:rsidR="001D44BC" w:rsidRDefault="001D44BC" w:rsidP="001D44BC">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eastAsia="Times New Roman" w:cs="Segoe UI"/>
          <w:b/>
          <w:bCs/>
          <w:color w:val="000000"/>
          <w:sz w:val="21"/>
          <w:szCs w:val="21"/>
        </w:rPr>
      </w:pPr>
    </w:p>
    <w:p w14:paraId="4B5E921B" w14:textId="4FFC78CD" w:rsidR="00E570FA" w:rsidRPr="001D44BC" w:rsidRDefault="00E570FA" w:rsidP="001D44BC">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heme="majorHAnsi" w:eastAsiaTheme="majorEastAsia" w:hAnsiTheme="majorHAnsi" w:cstheme="majorBidi"/>
          <w:b/>
          <w:bCs/>
          <w:color w:val="345A8A" w:themeColor="accent1" w:themeShade="B5"/>
          <w:sz w:val="32"/>
          <w:szCs w:val="32"/>
          <w:lang w:val="en-GB"/>
        </w:rPr>
      </w:pPr>
      <w:r w:rsidRPr="001D44BC">
        <w:rPr>
          <w:rFonts w:asciiTheme="majorHAnsi" w:eastAsiaTheme="majorEastAsia" w:hAnsiTheme="majorHAnsi" w:cstheme="majorBidi"/>
          <w:b/>
          <w:bCs/>
          <w:color w:val="345A8A" w:themeColor="accent1" w:themeShade="B5"/>
          <w:sz w:val="32"/>
          <w:szCs w:val="32"/>
          <w:lang w:val="en-GB"/>
        </w:rPr>
        <w:t>Accountability and Governance</w:t>
      </w:r>
    </w:p>
    <w:p w14:paraId="061800BC" w14:textId="3B355EDE"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The U3A Committee </w:t>
      </w:r>
      <w:r w:rsidR="001F3C6B" w:rsidRPr="00CF4156">
        <w:rPr>
          <w:rFonts w:ascii="Times New Roman" w:hAnsi="Times New Roman" w:cs="Times New Roman"/>
          <w:color w:val="000000"/>
          <w:sz w:val="28"/>
          <w:szCs w:val="28"/>
          <w:lang w:val="en-GB"/>
        </w:rPr>
        <w:t xml:space="preserve">is </w:t>
      </w:r>
      <w:r w:rsidRPr="00CF4156">
        <w:rPr>
          <w:rFonts w:ascii="Times New Roman" w:hAnsi="Times New Roman" w:cs="Times New Roman"/>
          <w:color w:val="000000"/>
          <w:sz w:val="28"/>
          <w:szCs w:val="28"/>
          <w:lang w:val="en-GB"/>
        </w:rPr>
        <w:t xml:space="preserve">responsible for ensuring that the U3A remains compliant with data protection requirements and can evidence that it has. For this purpose, those from whom data is required will be asked to provide written consent. The evidence of this consent will then be securely held as evidence of compliance. The U3A Committee shall ensure that new members joining the Committee receive </w:t>
      </w:r>
      <w:r w:rsidR="00CF4156" w:rsidRPr="00CF4156">
        <w:rPr>
          <w:rFonts w:ascii="Times New Roman" w:hAnsi="Times New Roman" w:cs="Times New Roman"/>
          <w:color w:val="000000"/>
          <w:sz w:val="28"/>
          <w:szCs w:val="28"/>
          <w:lang w:val="en-GB"/>
        </w:rPr>
        <w:t>information</w:t>
      </w:r>
      <w:r w:rsidR="001F3C6B" w:rsidRPr="00CF4156">
        <w:rPr>
          <w:rFonts w:ascii="Times New Roman" w:hAnsi="Times New Roman" w:cs="Times New Roman"/>
          <w:color w:val="000000"/>
          <w:sz w:val="28"/>
          <w:szCs w:val="28"/>
          <w:lang w:val="en-GB"/>
        </w:rPr>
        <w:t xml:space="preserve"> </w:t>
      </w:r>
      <w:r w:rsidRPr="00CF4156">
        <w:rPr>
          <w:rFonts w:ascii="Times New Roman" w:hAnsi="Times New Roman" w:cs="Times New Roman"/>
          <w:color w:val="000000"/>
          <w:sz w:val="28"/>
          <w:szCs w:val="28"/>
          <w:lang w:val="en-GB"/>
        </w:rPr>
        <w:t xml:space="preserve">into how data protection is managed within the U3A and the reasons for this. Committee Members shall also stay up to date with guidance and practice within the U3A movement and shall seek additional input from the Third Age Trust National Office should any uncertainties arise. The Committee will review data protection and who has access to information on </w:t>
      </w:r>
      <w:r w:rsidR="001F3C6B" w:rsidRPr="00CF4156">
        <w:rPr>
          <w:rFonts w:ascii="Times New Roman" w:hAnsi="Times New Roman" w:cs="Times New Roman"/>
          <w:color w:val="000000"/>
          <w:sz w:val="28"/>
          <w:szCs w:val="28"/>
          <w:lang w:val="en-GB"/>
        </w:rPr>
        <w:t>at least an annual</w:t>
      </w:r>
      <w:r w:rsidRPr="00CF4156">
        <w:rPr>
          <w:rFonts w:ascii="Times New Roman" w:hAnsi="Times New Roman" w:cs="Times New Roman"/>
          <w:color w:val="000000"/>
          <w:sz w:val="28"/>
          <w:szCs w:val="28"/>
          <w:lang w:val="en-GB"/>
        </w:rPr>
        <w:t xml:space="preserve"> basis as well as reviewing what data is held.</w:t>
      </w:r>
    </w:p>
    <w:p w14:paraId="0C1D9349" w14:textId="77777777" w:rsidR="00E570FA" w:rsidRPr="00CF4156" w:rsidRDefault="00E570FA" w:rsidP="00B0348A">
      <w:pPr>
        <w:pStyle w:val="Heading1"/>
        <w:rPr>
          <w:lang w:val="en-GB"/>
        </w:rPr>
      </w:pPr>
      <w:r w:rsidRPr="00CF4156">
        <w:rPr>
          <w:lang w:val="en-GB"/>
        </w:rPr>
        <w:t>Secure Processing</w:t>
      </w:r>
    </w:p>
    <w:p w14:paraId="65A80812"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The committee members of the U3A have a responsibility to ensure that data is both securely held and processed. This will include:</w:t>
      </w:r>
    </w:p>
    <w:p w14:paraId="7A4A8F59" w14:textId="77777777" w:rsidR="00E570FA" w:rsidRPr="00CF4156" w:rsidRDefault="00E570FA" w:rsidP="00CF4156">
      <w:pPr>
        <w:pStyle w:val="ListParagraph"/>
        <w:widowControl w:val="0"/>
        <w:numPr>
          <w:ilvl w:val="0"/>
          <w:numId w:val="8"/>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Committee members using strong passwords.</w:t>
      </w:r>
    </w:p>
    <w:p w14:paraId="196A505B" w14:textId="77777777" w:rsidR="00E570FA" w:rsidRPr="00CF4156" w:rsidRDefault="00E570FA" w:rsidP="00CF4156">
      <w:pPr>
        <w:pStyle w:val="ListParagraph"/>
        <w:widowControl w:val="0"/>
        <w:numPr>
          <w:ilvl w:val="0"/>
          <w:numId w:val="8"/>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Committee members not sharing passwords.</w:t>
      </w:r>
    </w:p>
    <w:p w14:paraId="1E9972D3" w14:textId="77777777" w:rsidR="00E570FA" w:rsidRPr="00CF4156" w:rsidRDefault="00E570FA" w:rsidP="00CF4156">
      <w:pPr>
        <w:pStyle w:val="ListParagraph"/>
        <w:widowControl w:val="0"/>
        <w:numPr>
          <w:ilvl w:val="0"/>
          <w:numId w:val="8"/>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Restricting access of sharing member information to those on the Committee who need to communicate with members on a regular basis.</w:t>
      </w:r>
    </w:p>
    <w:p w14:paraId="7FD6D23A" w14:textId="77777777" w:rsidR="00E570FA" w:rsidRPr="00CF4156" w:rsidRDefault="00E570FA" w:rsidP="00CF4156">
      <w:pPr>
        <w:pStyle w:val="ListParagraph"/>
        <w:widowControl w:val="0"/>
        <w:numPr>
          <w:ilvl w:val="0"/>
          <w:numId w:val="8"/>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Using password protection on laptops and PCs that contain or access personal information.</w:t>
      </w:r>
    </w:p>
    <w:p w14:paraId="6F4C0982" w14:textId="47BCDB0B" w:rsidR="00E570FA" w:rsidRPr="00CF4156" w:rsidRDefault="00E570FA" w:rsidP="00CF4156">
      <w:pPr>
        <w:pStyle w:val="ListParagraph"/>
        <w:widowControl w:val="0"/>
        <w:numPr>
          <w:ilvl w:val="0"/>
          <w:numId w:val="8"/>
        </w:numPr>
        <w:tabs>
          <w:tab w:val="left" w:pos="-360"/>
          <w:tab w:val="left" w:pos="0"/>
          <w:tab w:val="left" w:pos="399"/>
          <w:tab w:val="left" w:pos="960"/>
          <w:tab w:val="left" w:pos="1520"/>
          <w:tab w:val="left" w:pos="2080"/>
          <w:tab w:val="left" w:pos="2640"/>
          <w:tab w:val="left" w:pos="3200"/>
          <w:tab w:val="left" w:pos="3760"/>
          <w:tab w:val="left" w:pos="4320"/>
          <w:tab w:val="left" w:pos="4879"/>
          <w:tab w:val="left" w:pos="5439"/>
          <w:tab w:val="left" w:pos="600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Using password protection when sharing data between committee members and/or group convenors.</w:t>
      </w:r>
    </w:p>
    <w:p w14:paraId="73E99E1B" w14:textId="77777777" w:rsidR="00E570FA" w:rsidRPr="00CF4156" w:rsidRDefault="00E570FA" w:rsidP="00B0348A">
      <w:pPr>
        <w:pStyle w:val="Heading1"/>
        <w:rPr>
          <w:lang w:val="en-GB"/>
        </w:rPr>
      </w:pPr>
      <w:r w:rsidRPr="00CF4156">
        <w:rPr>
          <w:lang w:val="en-GB"/>
        </w:rPr>
        <w:t>Subject Access Request</w:t>
      </w:r>
    </w:p>
    <w:p w14:paraId="64637741" w14:textId="669184D6" w:rsidR="00E570FA" w:rsidRPr="00CF4156" w:rsidRDefault="00B0348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U3A mem</w:t>
      </w:r>
      <w:r w:rsidR="00E570FA" w:rsidRPr="00CF4156">
        <w:rPr>
          <w:rFonts w:ascii="Times New Roman" w:hAnsi="Times New Roman" w:cs="Times New Roman"/>
          <w:color w:val="000000"/>
          <w:sz w:val="28"/>
          <w:szCs w:val="28"/>
          <w:lang w:val="en-GB"/>
        </w:rPr>
        <w:t xml:space="preserve">bers are entitled to request access to the information that is held by the U3A. The request needs to be received in the form of a written request to the Membership Secretary of the U3A. On receipt of the request, </w:t>
      </w:r>
      <w:r w:rsidR="00E570FA" w:rsidRPr="00CF4156">
        <w:rPr>
          <w:rFonts w:ascii="Times New Roman" w:hAnsi="Times New Roman" w:cs="Times New Roman"/>
          <w:color w:val="000000"/>
          <w:sz w:val="28"/>
          <w:szCs w:val="28"/>
          <w:lang w:val="en-GB"/>
        </w:rPr>
        <w:lastRenderedPageBreak/>
        <w:t>the request will be formally acknowledged and dealt with within 14 days unless there are exceptional circumstances as to why the request cannot be granted. The U3A will provide a written response detailing all information held on the member. A record shall be kept of the date of the request and the date of the response.</w:t>
      </w:r>
    </w:p>
    <w:p w14:paraId="59961C72" w14:textId="77777777" w:rsidR="00E570FA" w:rsidRPr="00CF4156" w:rsidRDefault="00E570FA" w:rsidP="00B0348A">
      <w:pPr>
        <w:pStyle w:val="Heading1"/>
        <w:rPr>
          <w:lang w:val="en-GB"/>
        </w:rPr>
      </w:pPr>
      <w:r w:rsidRPr="00CF4156">
        <w:rPr>
          <w:lang w:val="en-GB"/>
        </w:rPr>
        <w:t>Data Breach Notification</w:t>
      </w:r>
    </w:p>
    <w:p w14:paraId="6ECE25BE" w14:textId="26B73A96"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Were a data breach to occur action shall be taken to minimise the harm by ensuring all committee members are aware that a breach had taken place and how the breach had occurred. The committee shall then seek to rectify the cause of the breach as soon as possible to prevent any further breaches. The Chair of the U3A shall contact National Office within 24 hours </w:t>
      </w:r>
      <w:r w:rsidR="009C66F2" w:rsidRPr="00CF4156">
        <w:rPr>
          <w:rFonts w:ascii="Times New Roman" w:hAnsi="Times New Roman" w:cs="Times New Roman"/>
          <w:color w:val="000000"/>
          <w:sz w:val="28"/>
          <w:szCs w:val="28"/>
          <w:lang w:val="en-GB"/>
        </w:rPr>
        <w:t xml:space="preserve">becoming aware </w:t>
      </w:r>
      <w:r w:rsidRPr="00CF4156">
        <w:rPr>
          <w:rFonts w:ascii="Times New Roman" w:hAnsi="Times New Roman" w:cs="Times New Roman"/>
          <w:color w:val="000000"/>
          <w:sz w:val="28"/>
          <w:szCs w:val="28"/>
          <w:lang w:val="en-GB"/>
        </w:rPr>
        <w:t xml:space="preserve">of </w:t>
      </w:r>
      <w:r w:rsidR="009C66F2" w:rsidRPr="00CF4156">
        <w:rPr>
          <w:rFonts w:ascii="Times New Roman" w:hAnsi="Times New Roman" w:cs="Times New Roman"/>
          <w:color w:val="000000"/>
          <w:sz w:val="28"/>
          <w:szCs w:val="28"/>
          <w:lang w:val="en-GB"/>
        </w:rPr>
        <w:t xml:space="preserve">a </w:t>
      </w:r>
      <w:r w:rsidRPr="00CF4156">
        <w:rPr>
          <w:rFonts w:ascii="Times New Roman" w:hAnsi="Times New Roman" w:cs="Times New Roman"/>
          <w:color w:val="000000"/>
          <w:sz w:val="28"/>
          <w:szCs w:val="28"/>
          <w:lang w:val="en-GB"/>
        </w:rPr>
        <w:t>breach occurring to notify of the breach. A discussion would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w:t>
      </w:r>
    </w:p>
    <w:p w14:paraId="758ACC2D"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68C7D8C0"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sidRPr="00CF4156">
        <w:rPr>
          <w:rFonts w:ascii="Times New Roman" w:hAnsi="Times New Roman" w:cs="Times New Roman"/>
          <w:color w:val="000000"/>
          <w:sz w:val="28"/>
          <w:szCs w:val="28"/>
          <w:lang w:val="en-GB"/>
        </w:rPr>
        <w:t xml:space="preserve">If a U3A member contacts the U3A to say that they feel that there has been a breach by the U3A, a committee member will ask the member to provide an outline of their concerns. If the initial contact is by telephone, the committee member will ask the U3A member to follow this up with an email or a letter detailing their concern. The concern will then be investigated by members of the committee who are not in any way implicated in the breach. Where the committee needs support or if the breach is </w:t>
      </w:r>
      <w:proofErr w:type="gramStart"/>
      <w:r w:rsidRPr="00CF4156">
        <w:rPr>
          <w:rFonts w:ascii="Times New Roman" w:hAnsi="Times New Roman" w:cs="Times New Roman"/>
          <w:color w:val="000000"/>
          <w:sz w:val="28"/>
          <w:szCs w:val="28"/>
          <w:lang w:val="en-GB"/>
        </w:rPr>
        <w:t>serious</w:t>
      </w:r>
      <w:proofErr w:type="gramEnd"/>
      <w:r w:rsidRPr="00CF4156">
        <w:rPr>
          <w:rFonts w:ascii="Times New Roman" w:hAnsi="Times New Roman" w:cs="Times New Roman"/>
          <w:color w:val="000000"/>
          <w:sz w:val="28"/>
          <w:szCs w:val="28"/>
          <w:lang w:val="en-GB"/>
        </w:rPr>
        <w:t xml:space="preserve">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w:t>
      </w:r>
    </w:p>
    <w:p w14:paraId="55D32812"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20B53114" w14:textId="0E9884D7" w:rsidR="00E570FA" w:rsidRPr="00CF4156" w:rsidRDefault="001D44BC"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Last updated:  29 January 2019</w:t>
      </w:r>
    </w:p>
    <w:p w14:paraId="62288D60" w14:textId="5D1375ED" w:rsidR="00E570FA" w:rsidRPr="00CF4156" w:rsidRDefault="001D44BC"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Next p</w:t>
      </w:r>
      <w:r w:rsidR="00E570FA" w:rsidRPr="00CF4156">
        <w:rPr>
          <w:rFonts w:ascii="Times New Roman" w:hAnsi="Times New Roman" w:cs="Times New Roman"/>
          <w:color w:val="000000"/>
          <w:sz w:val="28"/>
          <w:szCs w:val="28"/>
          <w:lang w:val="en-GB"/>
        </w:rPr>
        <w:t xml:space="preserve">olicy review date: </w:t>
      </w:r>
      <w:r>
        <w:rPr>
          <w:rFonts w:ascii="Times New Roman" w:hAnsi="Times New Roman" w:cs="Times New Roman"/>
          <w:color w:val="000000"/>
          <w:sz w:val="28"/>
          <w:szCs w:val="28"/>
          <w:lang w:val="en-GB"/>
        </w:rPr>
        <w:t>April 2019</w:t>
      </w:r>
      <w:r w:rsidR="00E570FA" w:rsidRPr="00CF4156">
        <w:rPr>
          <w:rFonts w:ascii="Times New Roman" w:hAnsi="Times New Roman" w:cs="Times New Roman"/>
          <w:color w:val="000000"/>
          <w:sz w:val="28"/>
          <w:szCs w:val="28"/>
          <w:lang w:val="en-GB"/>
        </w:rPr>
        <w:t> </w:t>
      </w:r>
      <w:r w:rsidR="00E570FA" w:rsidRPr="00CF4156">
        <w:rPr>
          <w:rFonts w:ascii="Times New Roman" w:hAnsi="Times New Roman" w:cs="Times New Roman"/>
          <w:color w:val="000000"/>
          <w:sz w:val="28"/>
          <w:szCs w:val="28"/>
          <w:lang w:val="en-GB"/>
        </w:rPr>
        <w:t> </w:t>
      </w:r>
      <w:r w:rsidR="00E570FA" w:rsidRPr="00CF4156">
        <w:rPr>
          <w:rFonts w:ascii="Times New Roman" w:hAnsi="Times New Roman" w:cs="Times New Roman"/>
          <w:color w:val="000000"/>
          <w:sz w:val="28"/>
          <w:szCs w:val="28"/>
          <w:lang w:val="en-GB"/>
        </w:rPr>
        <w:t> </w:t>
      </w:r>
      <w:r w:rsidR="00E570FA" w:rsidRPr="00CF4156">
        <w:rPr>
          <w:rFonts w:ascii="Times New Roman" w:hAnsi="Times New Roman" w:cs="Times New Roman"/>
          <w:color w:val="000000"/>
          <w:sz w:val="28"/>
          <w:szCs w:val="28"/>
          <w:lang w:val="en-GB"/>
        </w:rPr>
        <w:t> </w:t>
      </w:r>
      <w:r w:rsidR="00E570FA" w:rsidRPr="00CF4156">
        <w:rPr>
          <w:rFonts w:ascii="Times New Roman" w:hAnsi="Times New Roman" w:cs="Times New Roman"/>
          <w:color w:val="000000"/>
          <w:sz w:val="28"/>
          <w:szCs w:val="28"/>
          <w:lang w:val="en-GB"/>
        </w:rPr>
        <w:t> </w:t>
      </w:r>
    </w:p>
    <w:p w14:paraId="48C49628"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38C16728"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6E9F2F36"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6BE327F8" w14:textId="77777777" w:rsidR="00E570FA" w:rsidRPr="00CF4156" w:rsidRDefault="00E570FA" w:rsidP="00E570FA">
      <w:pPr>
        <w:widowControl w:val="0"/>
        <w:tabs>
          <w:tab w:val="left" w:pos="559"/>
          <w:tab w:val="left" w:pos="1119"/>
          <w:tab w:val="left" w:pos="1680"/>
          <w:tab w:val="left" w:pos="2240"/>
          <w:tab w:val="left" w:pos="2800"/>
          <w:tab w:val="left" w:pos="3360"/>
          <w:tab w:val="left" w:pos="3920"/>
          <w:tab w:val="left" w:pos="4480"/>
          <w:tab w:val="left" w:pos="5040"/>
          <w:tab w:val="left" w:pos="5599"/>
          <w:tab w:val="left" w:pos="6159"/>
          <w:tab w:val="left" w:pos="6720"/>
        </w:tabs>
        <w:autoSpaceDE w:val="0"/>
        <w:autoSpaceDN w:val="0"/>
        <w:adjustRightInd w:val="0"/>
        <w:rPr>
          <w:rFonts w:ascii="Times New Roman" w:hAnsi="Times New Roman" w:cs="Times New Roman"/>
          <w:color w:val="000000"/>
          <w:sz w:val="28"/>
          <w:szCs w:val="28"/>
          <w:lang w:val="en-GB"/>
        </w:rPr>
      </w:pPr>
    </w:p>
    <w:p w14:paraId="048150F4" w14:textId="77777777" w:rsidR="00E570FA" w:rsidRPr="00CF4156" w:rsidRDefault="00E570FA" w:rsidP="00E570FA">
      <w:pPr>
        <w:widowControl w:val="0"/>
        <w:autoSpaceDE w:val="0"/>
        <w:autoSpaceDN w:val="0"/>
        <w:adjustRightInd w:val="0"/>
        <w:rPr>
          <w:rFonts w:ascii="Times New Roman" w:hAnsi="Times New Roman" w:cs="Times New Roman"/>
          <w:sz w:val="28"/>
          <w:szCs w:val="28"/>
          <w:lang w:val="en-GB"/>
        </w:rPr>
      </w:pPr>
    </w:p>
    <w:p w14:paraId="700B5DDB" w14:textId="77777777" w:rsidR="00330544" w:rsidRPr="00CF4156" w:rsidRDefault="00330544">
      <w:pPr>
        <w:rPr>
          <w:lang w:val="en-GB"/>
        </w:rPr>
      </w:pPr>
    </w:p>
    <w:sectPr w:rsidR="00330544" w:rsidRPr="00CF4156" w:rsidSect="00391E3E">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008A7" w14:textId="77777777" w:rsidR="00763C59" w:rsidRDefault="00763C59" w:rsidP="0020646A">
      <w:r>
        <w:separator/>
      </w:r>
    </w:p>
  </w:endnote>
  <w:endnote w:type="continuationSeparator" w:id="0">
    <w:p w14:paraId="7FAA2170" w14:textId="77777777" w:rsidR="00763C59" w:rsidRDefault="00763C59" w:rsidP="0020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AD27" w14:textId="77777777" w:rsidR="000C50D3" w:rsidRDefault="000C50D3" w:rsidP="00206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8EE8" w14:textId="77777777" w:rsidR="000C50D3" w:rsidRDefault="000C50D3" w:rsidP="00B034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ADC3" w14:textId="77777777" w:rsidR="000C50D3" w:rsidRDefault="000C50D3" w:rsidP="00206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883">
      <w:rPr>
        <w:rStyle w:val="PageNumber"/>
        <w:noProof/>
      </w:rPr>
      <w:t>1</w:t>
    </w:r>
    <w:r>
      <w:rPr>
        <w:rStyle w:val="PageNumber"/>
      </w:rPr>
      <w:fldChar w:fldCharType="end"/>
    </w:r>
  </w:p>
  <w:p w14:paraId="5DB1CD2E" w14:textId="77777777" w:rsidR="000C50D3" w:rsidRDefault="000C50D3" w:rsidP="00B034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6CB9" w14:textId="77777777" w:rsidR="00763C59" w:rsidRDefault="00763C59" w:rsidP="0020646A">
      <w:r>
        <w:separator/>
      </w:r>
    </w:p>
  </w:footnote>
  <w:footnote w:type="continuationSeparator" w:id="0">
    <w:p w14:paraId="1B1D01D9" w14:textId="77777777" w:rsidR="00763C59" w:rsidRDefault="00763C59" w:rsidP="00206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5550"/>
    <w:multiLevelType w:val="hybridMultilevel"/>
    <w:tmpl w:val="544C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69A8"/>
    <w:multiLevelType w:val="hybridMultilevel"/>
    <w:tmpl w:val="43DA67E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458306B5"/>
    <w:multiLevelType w:val="hybridMultilevel"/>
    <w:tmpl w:val="F8E6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35452"/>
    <w:multiLevelType w:val="hybridMultilevel"/>
    <w:tmpl w:val="24228EA8"/>
    <w:lvl w:ilvl="0" w:tplc="421ED8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5212A"/>
    <w:multiLevelType w:val="hybridMultilevel"/>
    <w:tmpl w:val="DF0C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C5BEA"/>
    <w:multiLevelType w:val="hybridMultilevel"/>
    <w:tmpl w:val="B536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70AD0"/>
    <w:multiLevelType w:val="hybridMultilevel"/>
    <w:tmpl w:val="E324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755FF"/>
    <w:multiLevelType w:val="hybridMultilevel"/>
    <w:tmpl w:val="DA7C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FA"/>
    <w:rsid w:val="000C50D3"/>
    <w:rsid w:val="001D44BC"/>
    <w:rsid w:val="001F3C6B"/>
    <w:rsid w:val="001F7D5C"/>
    <w:rsid w:val="0020646A"/>
    <w:rsid w:val="00330544"/>
    <w:rsid w:val="00352452"/>
    <w:rsid w:val="00391E3E"/>
    <w:rsid w:val="003B42FD"/>
    <w:rsid w:val="00457AE8"/>
    <w:rsid w:val="00563F96"/>
    <w:rsid w:val="00591B18"/>
    <w:rsid w:val="00752C00"/>
    <w:rsid w:val="00763C59"/>
    <w:rsid w:val="00890085"/>
    <w:rsid w:val="009C66F2"/>
    <w:rsid w:val="00A5738B"/>
    <w:rsid w:val="00A82278"/>
    <w:rsid w:val="00B0348A"/>
    <w:rsid w:val="00B52A46"/>
    <w:rsid w:val="00CF4156"/>
    <w:rsid w:val="00E570FA"/>
    <w:rsid w:val="00EF736E"/>
    <w:rsid w:val="00F42883"/>
    <w:rsid w:val="00F7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25292"/>
  <w14:defaultImageDpi w14:val="300"/>
  <w15:docId w15:val="{47A6C369-4BB2-4525-98B6-6D742968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4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46A"/>
    <w:pPr>
      <w:tabs>
        <w:tab w:val="center" w:pos="4320"/>
        <w:tab w:val="right" w:pos="8640"/>
      </w:tabs>
    </w:pPr>
  </w:style>
  <w:style w:type="character" w:customStyle="1" w:styleId="HeaderChar">
    <w:name w:val="Header Char"/>
    <w:basedOn w:val="DefaultParagraphFont"/>
    <w:link w:val="Header"/>
    <w:uiPriority w:val="99"/>
    <w:rsid w:val="0020646A"/>
  </w:style>
  <w:style w:type="paragraph" w:styleId="Footer">
    <w:name w:val="footer"/>
    <w:basedOn w:val="Normal"/>
    <w:link w:val="FooterChar"/>
    <w:uiPriority w:val="99"/>
    <w:unhideWhenUsed/>
    <w:rsid w:val="0020646A"/>
    <w:pPr>
      <w:tabs>
        <w:tab w:val="center" w:pos="4320"/>
        <w:tab w:val="right" w:pos="8640"/>
      </w:tabs>
    </w:pPr>
  </w:style>
  <w:style w:type="character" w:customStyle="1" w:styleId="FooterChar">
    <w:name w:val="Footer Char"/>
    <w:basedOn w:val="DefaultParagraphFont"/>
    <w:link w:val="Footer"/>
    <w:uiPriority w:val="99"/>
    <w:rsid w:val="0020646A"/>
  </w:style>
  <w:style w:type="character" w:styleId="PageNumber">
    <w:name w:val="page number"/>
    <w:basedOn w:val="DefaultParagraphFont"/>
    <w:uiPriority w:val="99"/>
    <w:semiHidden/>
    <w:unhideWhenUsed/>
    <w:rsid w:val="0020646A"/>
  </w:style>
  <w:style w:type="paragraph" w:styleId="BalloonText">
    <w:name w:val="Balloon Text"/>
    <w:basedOn w:val="Normal"/>
    <w:link w:val="BalloonTextChar"/>
    <w:uiPriority w:val="99"/>
    <w:semiHidden/>
    <w:unhideWhenUsed/>
    <w:rsid w:val="002064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46A"/>
    <w:rPr>
      <w:rFonts w:ascii="Lucida Grande" w:hAnsi="Lucida Grande" w:cs="Lucida Grande"/>
      <w:sz w:val="18"/>
      <w:szCs w:val="18"/>
    </w:rPr>
  </w:style>
  <w:style w:type="character" w:customStyle="1" w:styleId="Heading1Char">
    <w:name w:val="Heading 1 Char"/>
    <w:basedOn w:val="DefaultParagraphFont"/>
    <w:link w:val="Heading1"/>
    <w:uiPriority w:val="9"/>
    <w:rsid w:val="00B0348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B0348A"/>
    <w:pPr>
      <w:ind w:left="720"/>
      <w:contextualSpacing/>
    </w:pPr>
  </w:style>
  <w:style w:type="paragraph" w:styleId="Title">
    <w:name w:val="Title"/>
    <w:basedOn w:val="Normal"/>
    <w:next w:val="Normal"/>
    <w:link w:val="TitleChar"/>
    <w:uiPriority w:val="10"/>
    <w:qFormat/>
    <w:rsid w:val="00B034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348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33A6-D717-3C4B-93FD-A9FDC789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Gardner</dc:creator>
  <cp:keywords/>
  <dc:description/>
  <cp:lastModifiedBy>Mandy Gardner</cp:lastModifiedBy>
  <cp:revision>3</cp:revision>
  <dcterms:created xsi:type="dcterms:W3CDTF">2019-02-09T10:49:00Z</dcterms:created>
  <dcterms:modified xsi:type="dcterms:W3CDTF">2019-02-09T10:55:00Z</dcterms:modified>
</cp:coreProperties>
</file>